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B414A3" w14:textId="3263A7BB" w:rsidR="00292598" w:rsidRDefault="00292598" w:rsidP="00292598">
      <w:pPr>
        <w:jc w:val="both"/>
      </w:pPr>
      <w:proofErr w:type="spellStart"/>
      <w:r w:rsidRPr="00292598">
        <w:t>ATOrd</w:t>
      </w:r>
      <w:proofErr w:type="spellEnd"/>
      <w:r w:rsidRPr="00292598">
        <w:t xml:space="preserve"> 0001624-62.2015.5.09.0041</w:t>
      </w:r>
      <w:r>
        <w:t xml:space="preserve"> (AAT para todos os </w:t>
      </w:r>
      <w:proofErr w:type="spellStart"/>
      <w:r>
        <w:t>OTTs</w:t>
      </w:r>
      <w:proofErr w:type="spellEnd"/>
      <w:r>
        <w:t xml:space="preserve">) </w:t>
      </w:r>
    </w:p>
    <w:p w14:paraId="65BDD5D2" w14:textId="630417BC" w:rsidR="00292598" w:rsidRDefault="00292598" w:rsidP="00292598">
      <w:pPr>
        <w:jc w:val="both"/>
      </w:pPr>
      <w:r>
        <w:t>Fase de conhecimento:</w:t>
      </w:r>
    </w:p>
    <w:p w14:paraId="7F6F8675" w14:textId="6542FB77" w:rsidR="00292598" w:rsidRDefault="00292598" w:rsidP="00292598">
      <w:pPr>
        <w:pStyle w:val="PargrafodaLista"/>
        <w:numPr>
          <w:ilvl w:val="0"/>
          <w:numId w:val="1"/>
        </w:numPr>
        <w:jc w:val="both"/>
      </w:pPr>
      <w:r>
        <w:t>Trata-se de ação de substituição processual ingressada pelo SINTCOM a fim de requerer o pagamento do adicional nomeado ADICIONAL DE ATIVIDADE DE TRATAMENTO (AAT) para os funcionários da empresa Ré que ocupam o cargo de OPERADOR DE TRIAGEM E TRANSBORDO (OTT) que laboraram em Centros de Distribuição Domiciliar, Agência de Correios e Unidades de Distribuição</w:t>
      </w:r>
      <w:r w:rsidR="00FA191F">
        <w:t>.</w:t>
      </w:r>
    </w:p>
    <w:p w14:paraId="0B5B3D70" w14:textId="77777777" w:rsidR="00FA191F" w:rsidRDefault="00FA191F" w:rsidP="00FA191F">
      <w:pPr>
        <w:pStyle w:val="PargrafodaLista"/>
        <w:jc w:val="both"/>
      </w:pPr>
    </w:p>
    <w:p w14:paraId="1EFABFA3" w14:textId="5A4755E7" w:rsidR="006810FE" w:rsidRDefault="00FA191F" w:rsidP="006810FE">
      <w:pPr>
        <w:pStyle w:val="PargrafodaLista"/>
        <w:numPr>
          <w:ilvl w:val="0"/>
          <w:numId w:val="1"/>
        </w:numPr>
        <w:jc w:val="both"/>
      </w:pPr>
      <w:r>
        <w:t xml:space="preserve">A Sentença de 1º grau proferida pela 21ª Vara do Trabalho de Curitiba/PR deferiu os pedidos para condenar a Ré ao pagamento das verbas da verba salarial “Adicional de Atividade de Tratamento (AAT) aos Operadores de Triagem e Transbordo (OTT) lotados no ESTADO DO Paraná e que atuam no exercício efetivo da atividade de tratamento nas unidades operacionais, desde a sua supressão, em novembro de 2014 </w:t>
      </w:r>
      <w:r w:rsidR="006810FE" w:rsidRPr="006810FE">
        <w:t>até a implantação em</w:t>
      </w:r>
      <w:r w:rsidR="006810FE">
        <w:t xml:space="preserve"> </w:t>
      </w:r>
      <w:r w:rsidR="006810FE" w:rsidRPr="006810FE">
        <w:t>folha de pagamento, com reflexos em férias acrescidas da gratificação de 70% (cláusula</w:t>
      </w:r>
      <w:r w:rsidR="006810FE">
        <w:t xml:space="preserve"> </w:t>
      </w:r>
      <w:r w:rsidR="006810FE" w:rsidRPr="006810FE">
        <w:t xml:space="preserve"> "28 da CCT), 13º. Salário e FGTS (8%), observado o período imprescrito</w:t>
      </w:r>
    </w:p>
    <w:p w14:paraId="18CBDEC4" w14:textId="77777777" w:rsidR="006810FE" w:rsidRDefault="006810FE" w:rsidP="006810FE">
      <w:pPr>
        <w:pStyle w:val="PargrafodaLista"/>
      </w:pPr>
    </w:p>
    <w:p w14:paraId="00F6D812" w14:textId="77777777" w:rsidR="006810FE" w:rsidRDefault="006810FE" w:rsidP="006810FE">
      <w:pPr>
        <w:pStyle w:val="PargrafodaLista"/>
        <w:jc w:val="both"/>
      </w:pPr>
    </w:p>
    <w:p w14:paraId="1CFD112F" w14:textId="694A8B69" w:rsidR="00FA191F" w:rsidRDefault="00FA191F" w:rsidP="00292598">
      <w:pPr>
        <w:pStyle w:val="PargrafodaLista"/>
        <w:numPr>
          <w:ilvl w:val="0"/>
          <w:numId w:val="1"/>
        </w:numPr>
        <w:jc w:val="both"/>
      </w:pPr>
      <w:r>
        <w:t>A I. 5ª Turma do TRT 9ª manteve a sentença quanto ao deferimento do pagamento</w:t>
      </w:r>
      <w:r w:rsidR="006810FE">
        <w:t xml:space="preserve"> do adicional;</w:t>
      </w:r>
    </w:p>
    <w:p w14:paraId="65FAA6EF" w14:textId="77777777" w:rsidR="006810FE" w:rsidRDefault="006810FE" w:rsidP="006810FE">
      <w:pPr>
        <w:pStyle w:val="PargrafodaLista"/>
      </w:pPr>
    </w:p>
    <w:p w14:paraId="7F9A8559" w14:textId="03846CC6" w:rsidR="006810FE" w:rsidRDefault="006810FE" w:rsidP="00292598">
      <w:pPr>
        <w:pStyle w:val="PargrafodaLista"/>
        <w:numPr>
          <w:ilvl w:val="0"/>
          <w:numId w:val="1"/>
        </w:numPr>
        <w:jc w:val="both"/>
      </w:pPr>
      <w:r>
        <w:t>O Recurso de Revista também não foi conhecido pelo c. TST.</w:t>
      </w:r>
    </w:p>
    <w:p w14:paraId="34DF207D" w14:textId="77777777" w:rsidR="006810FE" w:rsidRDefault="006810FE" w:rsidP="006810FE">
      <w:pPr>
        <w:pStyle w:val="PargrafodaLista"/>
      </w:pPr>
    </w:p>
    <w:p w14:paraId="5F720964" w14:textId="103E3D3C" w:rsidR="006810FE" w:rsidRDefault="006810FE" w:rsidP="006810FE">
      <w:pPr>
        <w:jc w:val="both"/>
      </w:pPr>
      <w:r>
        <w:t>Fase de Execução/Liquidação</w:t>
      </w:r>
    </w:p>
    <w:p w14:paraId="6347A887" w14:textId="2E9F4523" w:rsidR="006810FE" w:rsidRDefault="006810FE" w:rsidP="006810FE">
      <w:pPr>
        <w:pStyle w:val="PargrafodaLista"/>
        <w:numPr>
          <w:ilvl w:val="0"/>
          <w:numId w:val="1"/>
        </w:numPr>
        <w:jc w:val="both"/>
      </w:pPr>
      <w:r>
        <w:t>Foi determinado pelo próprio Juízo o envio dos autos ao perito para confecção dos cálculos;</w:t>
      </w:r>
    </w:p>
    <w:p w14:paraId="0B9BB9BD" w14:textId="77777777" w:rsidR="006810FE" w:rsidRDefault="006810FE" w:rsidP="006810FE">
      <w:pPr>
        <w:pStyle w:val="PargrafodaLista"/>
        <w:jc w:val="both"/>
      </w:pPr>
    </w:p>
    <w:p w14:paraId="4B48E982" w14:textId="559D272E" w:rsidR="006810FE" w:rsidRDefault="006810FE" w:rsidP="006810FE">
      <w:pPr>
        <w:pStyle w:val="PargrafodaLista"/>
        <w:numPr>
          <w:ilvl w:val="0"/>
          <w:numId w:val="1"/>
        </w:numPr>
        <w:jc w:val="both"/>
      </w:pPr>
      <w:r>
        <w:t>O Perito se manifestou nos autos informando a necessidade de juntada de uma série de documentos para a realização dos cálculos e determinou a intimação das partes para a juntada (Fichas financeiras, TRCT, recibo de férias)</w:t>
      </w:r>
    </w:p>
    <w:p w14:paraId="199D15D0" w14:textId="77777777" w:rsidR="006810FE" w:rsidRDefault="006810FE" w:rsidP="006810FE">
      <w:pPr>
        <w:pStyle w:val="PargrafodaLista"/>
      </w:pPr>
    </w:p>
    <w:p w14:paraId="3D4013CF" w14:textId="253A36F7" w:rsidR="006810FE" w:rsidRPr="006810FE" w:rsidRDefault="006810FE" w:rsidP="006810FE">
      <w:pPr>
        <w:pStyle w:val="PargrafodaLista"/>
        <w:numPr>
          <w:ilvl w:val="0"/>
          <w:numId w:val="1"/>
        </w:numPr>
        <w:jc w:val="both"/>
        <w:rPr>
          <w:i/>
          <w:iCs/>
        </w:rPr>
      </w:pPr>
      <w:r>
        <w:t xml:space="preserve">Depois da juntada dos documentos pela empresa e do pedido de prazo para a realização dos cálculos, o Juízo chamou o feito a ordem e determinou o desmembramento da ação, em razão da quantidade de substituídos, devendo cada beneficiário ingressar com a sua execução individual: </w:t>
      </w:r>
      <w:r w:rsidRPr="006810FE">
        <w:rPr>
          <w:i/>
          <w:iCs/>
        </w:rPr>
        <w:t>Ante o exposto, deverá o Sindicato Autor promover a execução</w:t>
      </w:r>
      <w:r w:rsidRPr="006810FE">
        <w:rPr>
          <w:i/>
          <w:iCs/>
        </w:rPr>
        <w:t xml:space="preserve"> </w:t>
      </w:r>
      <w:r w:rsidRPr="006810FE">
        <w:rPr>
          <w:i/>
          <w:iCs/>
        </w:rPr>
        <w:t>do julgado por meio d</w:t>
      </w:r>
      <w:r w:rsidRPr="006810FE">
        <w:rPr>
          <w:i/>
          <w:iCs/>
        </w:rPr>
        <w:t xml:space="preserve">e </w:t>
      </w:r>
      <w:r w:rsidRPr="006810FE">
        <w:rPr>
          <w:i/>
          <w:iCs/>
        </w:rPr>
        <w:t>ações de cumprimento de sentença INDIVIDUAIS, relativas a</w:t>
      </w:r>
      <w:r w:rsidRPr="006810FE">
        <w:rPr>
          <w:i/>
          <w:iCs/>
        </w:rPr>
        <w:t xml:space="preserve"> cada substituído, </w:t>
      </w:r>
      <w:r w:rsidRPr="006810FE">
        <w:rPr>
          <w:i/>
          <w:iCs/>
        </w:rPr>
        <w:t>sujeitas à distribuição a este Juízo</w:t>
      </w:r>
      <w:r w:rsidRPr="006810FE">
        <w:rPr>
          <w:i/>
          <w:iCs/>
        </w:rPr>
        <w:t>.</w:t>
      </w:r>
    </w:p>
    <w:p w14:paraId="5AB2AB03" w14:textId="3F88A9F2" w:rsidR="006810FE" w:rsidRDefault="006810FE" w:rsidP="006810FE">
      <w:pPr>
        <w:pStyle w:val="PargrafodaLista"/>
        <w:jc w:val="both"/>
      </w:pPr>
    </w:p>
    <w:p w14:paraId="22D3887A" w14:textId="54C877E3" w:rsidR="006810FE" w:rsidRDefault="006810FE" w:rsidP="006810FE">
      <w:pPr>
        <w:pStyle w:val="PargrafodaLista"/>
        <w:numPr>
          <w:ilvl w:val="0"/>
          <w:numId w:val="1"/>
        </w:numPr>
        <w:jc w:val="both"/>
      </w:pPr>
      <w:r>
        <w:t xml:space="preserve">O Sindicato ingressou com Agravo de Petição a fim de discutir a decisão e tentar realizar a execução de forma coletiva, ou em blocos de substituídos. Atualmente, estamos aguardando julgamento deste Agravo pela I. Seção Especializada. </w:t>
      </w:r>
    </w:p>
    <w:p w14:paraId="1D6861B2" w14:textId="77777777" w:rsidR="006810FE" w:rsidRDefault="006810FE" w:rsidP="006810FE">
      <w:pPr>
        <w:pStyle w:val="PargrafodaLista"/>
      </w:pPr>
    </w:p>
    <w:p w14:paraId="4A78F554" w14:textId="4AA4E14A" w:rsidR="006810FE" w:rsidRDefault="006810FE" w:rsidP="006810FE">
      <w:pPr>
        <w:pStyle w:val="PargrafodaLista"/>
        <w:numPr>
          <w:ilvl w:val="0"/>
          <w:numId w:val="1"/>
        </w:numPr>
        <w:jc w:val="both"/>
      </w:pPr>
      <w:r>
        <w:t xml:space="preserve">Conforme rol de substituídos anexo, esta ação possui cerca de </w:t>
      </w:r>
      <w:r w:rsidR="008E6C05">
        <w:t>708 substituídos, segundo nosso contador. Ainda não possuímos valor concreto pois aguardamos o julgamento do Agravo de Petição para poder realizar a liquidação de forma coletiva e discutir os cálculos com a empresa.</w:t>
      </w:r>
    </w:p>
    <w:sectPr w:rsidR="006810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B373A8"/>
    <w:multiLevelType w:val="hybridMultilevel"/>
    <w:tmpl w:val="FAA06FB2"/>
    <w:lvl w:ilvl="0" w:tplc="69EAAA2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19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BBE"/>
    <w:rsid w:val="00292598"/>
    <w:rsid w:val="003F4945"/>
    <w:rsid w:val="005D4CAD"/>
    <w:rsid w:val="006810FE"/>
    <w:rsid w:val="008E6C05"/>
    <w:rsid w:val="00930BBE"/>
    <w:rsid w:val="00974E7F"/>
    <w:rsid w:val="00FA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E3AB8"/>
  <w15:chartTrackingRefBased/>
  <w15:docId w15:val="{79BE552B-1831-491C-B57E-BB6E136C1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92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392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Andressa</dc:creator>
  <cp:keywords/>
  <dc:description/>
  <cp:lastModifiedBy>Andressa</cp:lastModifiedBy>
  <cp:revision>2</cp:revision>
  <dcterms:created xsi:type="dcterms:W3CDTF">2024-11-26T17:42:00Z</dcterms:created>
  <dcterms:modified xsi:type="dcterms:W3CDTF">2024-11-26T18:14:00Z</dcterms:modified>
</cp:coreProperties>
</file>